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6CD0BBD" w14:textId="77777777" w:rsidR="004F6154" w:rsidRDefault="004F6154" w:rsidP="004F6154">
            <w:pPr>
              <w:spacing w:before="120" w:after="120" w:line="276" w:lineRule="auto"/>
              <w:jc w:val="center"/>
              <w:rPr>
                <w:rFonts w:asciiTheme="minorHAnsi" w:hAnsiTheme="minorHAnsi" w:cstheme="minorHAnsi"/>
                <w:b/>
                <w:bCs/>
                <w:i/>
                <w:iCs/>
                <w:sz w:val="22"/>
                <w:szCs w:val="22"/>
                <w:lang w:val="it-IT"/>
              </w:rPr>
            </w:pPr>
            <w:r>
              <w:rPr>
                <w:rFonts w:asciiTheme="minorHAnsi" w:hAnsiTheme="minorHAnsi" w:cstheme="minorHAnsi"/>
                <w:b/>
                <w:bCs/>
                <w:sz w:val="22"/>
                <w:szCs w:val="22"/>
              </w:rPr>
              <w:t xml:space="preserve">OGGETTO: </w:t>
            </w:r>
            <w:r>
              <w:rPr>
                <w:rFonts w:asciiTheme="minorHAnsi" w:hAnsiTheme="minorHAnsi" w:cstheme="minorHAnsi"/>
                <w:b/>
                <w:bCs/>
                <w:i/>
                <w:iCs/>
                <w:sz w:val="22"/>
                <w:szCs w:val="22"/>
              </w:rPr>
              <w:t xml:space="preserve">Piano Nazionale di </w:t>
            </w:r>
            <w:proofErr w:type="spellStart"/>
            <w:r>
              <w:rPr>
                <w:rFonts w:asciiTheme="minorHAnsi" w:hAnsiTheme="minorHAnsi" w:cstheme="minorHAnsi"/>
                <w:b/>
                <w:bCs/>
                <w:i/>
                <w:iCs/>
                <w:sz w:val="22"/>
                <w:szCs w:val="22"/>
              </w:rPr>
              <w:t>Ripresa</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Resilienza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Missione</w:t>
            </w:r>
            <w:proofErr w:type="spellEnd"/>
            <w:r>
              <w:rPr>
                <w:rFonts w:asciiTheme="minorHAnsi" w:hAnsiTheme="minorHAnsi" w:cstheme="minorHAnsi"/>
                <w:b/>
                <w:bCs/>
                <w:i/>
                <w:iCs/>
                <w:sz w:val="22"/>
                <w:szCs w:val="22"/>
              </w:rPr>
              <w:t xml:space="preserve"> 4 –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ricerca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Componente</w:t>
            </w:r>
            <w:proofErr w:type="spellEnd"/>
            <w:r>
              <w:rPr>
                <w:rFonts w:asciiTheme="minorHAnsi" w:hAnsiTheme="minorHAnsi" w:cstheme="minorHAnsi"/>
                <w:b/>
                <w:bCs/>
                <w:i/>
                <w:iCs/>
                <w:sz w:val="22"/>
                <w:szCs w:val="22"/>
              </w:rPr>
              <w:t xml:space="preserve"> 1 – </w:t>
            </w:r>
            <w:proofErr w:type="spellStart"/>
            <w:r>
              <w:rPr>
                <w:rFonts w:asciiTheme="minorHAnsi" w:hAnsiTheme="minorHAnsi" w:cstheme="minorHAnsi"/>
                <w:b/>
                <w:bCs/>
                <w:i/>
                <w:iCs/>
                <w:sz w:val="22"/>
                <w:szCs w:val="22"/>
              </w:rPr>
              <w:t>Potenziamento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dell’offerta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servizi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dagli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asili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nido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università</w:t>
            </w:r>
            <w:proofErr w:type="spellEnd"/>
            <w:r>
              <w:rPr>
                <w:rFonts w:asciiTheme="minorHAnsi" w:hAnsiTheme="minorHAnsi" w:cstheme="minorHAnsi"/>
                <w:b/>
                <w:bCs/>
                <w:i/>
                <w:iCs/>
                <w:sz w:val="22"/>
                <w:szCs w:val="22"/>
              </w:rPr>
              <w:t xml:space="preserve"> – </w:t>
            </w:r>
            <w:proofErr w:type="spellStart"/>
            <w:r>
              <w:rPr>
                <w:rFonts w:asciiTheme="minorHAnsi" w:hAnsiTheme="minorHAnsi" w:cstheme="minorHAnsi"/>
                <w:b/>
                <w:bCs/>
                <w:i/>
                <w:iCs/>
                <w:sz w:val="22"/>
                <w:szCs w:val="22"/>
              </w:rPr>
              <w:t>Investimento</w:t>
            </w:r>
            <w:proofErr w:type="spellEnd"/>
            <w:r>
              <w:rPr>
                <w:rFonts w:asciiTheme="minorHAnsi" w:hAnsiTheme="minorHAnsi" w:cstheme="minorHAnsi"/>
                <w:b/>
                <w:bCs/>
                <w:i/>
                <w:iCs/>
                <w:sz w:val="22"/>
                <w:szCs w:val="22"/>
              </w:rPr>
              <w:t xml:space="preserve"> 1.4 </w:t>
            </w:r>
            <w:proofErr w:type="spellStart"/>
            <w:r>
              <w:rPr>
                <w:rFonts w:asciiTheme="minorHAnsi" w:hAnsiTheme="minorHAnsi" w:cstheme="minorHAnsi"/>
                <w:b/>
                <w:bCs/>
                <w:i/>
                <w:iCs/>
                <w:sz w:val="22"/>
                <w:szCs w:val="22"/>
              </w:rPr>
              <w:t>Intervento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straordinario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finalizzato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riduzione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divari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territoriali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nelle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scuole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secondarie</w:t>
            </w:r>
            <w:proofErr w:type="spellEnd"/>
            <w:r>
              <w:rPr>
                <w:rFonts w:asciiTheme="minorHAnsi" w:hAnsiTheme="minorHAnsi" w:cstheme="minorHAnsi"/>
                <w:b/>
                <w:bCs/>
                <w:i/>
                <w:iCs/>
                <w:sz w:val="22"/>
                <w:szCs w:val="22"/>
              </w:rPr>
              <w:t xml:space="preserve"> di primo e di secondo </w:t>
            </w:r>
            <w:proofErr w:type="spellStart"/>
            <w:r>
              <w:rPr>
                <w:rFonts w:asciiTheme="minorHAnsi" w:hAnsiTheme="minorHAnsi" w:cstheme="minorHAnsi"/>
                <w:b/>
                <w:bCs/>
                <w:i/>
                <w:iCs/>
                <w:sz w:val="22"/>
                <w:szCs w:val="22"/>
              </w:rPr>
              <w:t>grado</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lotta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i/>
                <w:iCs/>
                <w:sz w:val="22"/>
                <w:szCs w:val="22"/>
              </w:rPr>
              <w:t>finanziato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dall’Unione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europea</w:t>
            </w:r>
            <w:proofErr w:type="spellEnd"/>
            <w:r>
              <w:rPr>
                <w:rFonts w:asciiTheme="minorHAnsi" w:hAnsiTheme="minorHAnsi" w:cstheme="minorHAnsi"/>
                <w:b/>
                <w:bCs/>
                <w:i/>
                <w:iCs/>
                <w:sz w:val="22"/>
                <w:szCs w:val="22"/>
              </w:rPr>
              <w:t xml:space="preserve"> – Next Generation EU.</w:t>
            </w:r>
            <w:r>
              <w:rPr>
                <w:i/>
                <w:iCs/>
              </w:rPr>
              <w:t xml:space="preserve"> </w:t>
            </w:r>
            <w:proofErr w:type="spellStart"/>
            <w:r>
              <w:rPr>
                <w:rFonts w:asciiTheme="minorHAnsi" w:hAnsiTheme="minorHAnsi" w:cstheme="minorHAnsi"/>
                <w:b/>
                <w:bCs/>
                <w:i/>
                <w:iCs/>
                <w:sz w:val="22"/>
                <w:szCs w:val="22"/>
              </w:rPr>
              <w:t>Azioni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prevenzione</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contrasto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i/>
                <w:iCs/>
                <w:sz w:val="22"/>
                <w:szCs w:val="22"/>
              </w:rPr>
              <w:t xml:space="preserve"> (D.M. 19/2024).</w:t>
            </w:r>
          </w:p>
          <w:p w14:paraId="53481FF6" w14:textId="77777777" w:rsidR="004F6154" w:rsidRDefault="004F6154" w:rsidP="004F6154">
            <w:pPr>
              <w:jc w:val="center"/>
              <w:rPr>
                <w:rFonts w:ascii="Garamond-Bold" w:eastAsiaTheme="minorHAnsi" w:hAnsi="Garamond-Bold" w:cs="Garamond-Bold"/>
                <w:b/>
                <w:bCs/>
                <w:color w:val="1F497D"/>
                <w:sz w:val="22"/>
                <w:szCs w:val="28"/>
              </w:rPr>
            </w:pPr>
            <w:r>
              <w:rPr>
                <w:rFonts w:ascii="Garamond-Bold" w:eastAsiaTheme="minorHAnsi" w:hAnsi="Garamond-Bold" w:cs="Garamond-Bold"/>
                <w:b/>
                <w:bCs/>
                <w:color w:val="1F497D"/>
                <w:sz w:val="22"/>
                <w:szCs w:val="28"/>
              </w:rPr>
              <w:t xml:space="preserve">IN MEDI* STAT VIRTUS - SEQUEL </w:t>
            </w:r>
          </w:p>
          <w:p w14:paraId="10FEF317" w14:textId="77777777" w:rsidR="004F6154" w:rsidRDefault="004F6154" w:rsidP="004F6154">
            <w:pPr>
              <w:jc w:val="center"/>
              <w:rPr>
                <w:rFonts w:ascii="Garamond-Bold" w:eastAsiaTheme="minorHAnsi" w:hAnsi="Garamond-Bold" w:cs="Garamond-Bold"/>
                <w:b/>
                <w:bCs/>
                <w:color w:val="1F497D"/>
                <w:sz w:val="22"/>
                <w:szCs w:val="28"/>
              </w:rPr>
            </w:pPr>
            <w:r>
              <w:rPr>
                <w:rFonts w:ascii="Garamond-Bold" w:eastAsiaTheme="minorHAnsi" w:hAnsi="Garamond-Bold" w:cs="Garamond-Bold"/>
                <w:b/>
                <w:bCs/>
                <w:color w:val="1F497D"/>
                <w:sz w:val="22"/>
                <w:szCs w:val="28"/>
              </w:rPr>
              <w:t>M4C1I1.4-2024-1322-P-54365</w:t>
            </w:r>
          </w:p>
          <w:p w14:paraId="1FC08137" w14:textId="77777777" w:rsidR="004F6154" w:rsidRDefault="004F6154" w:rsidP="004F6154">
            <w:pPr>
              <w:jc w:val="center"/>
              <w:rPr>
                <w:rFonts w:ascii="Garamond-Bold" w:eastAsiaTheme="minorHAnsi" w:hAnsi="Garamond-Bold" w:cs="Garamond-Bold"/>
                <w:b/>
                <w:bCs/>
                <w:color w:val="1F497D"/>
                <w:sz w:val="22"/>
                <w:szCs w:val="28"/>
              </w:rPr>
            </w:pPr>
            <w:r>
              <w:rPr>
                <w:rFonts w:ascii="Garamond-Bold" w:eastAsiaTheme="minorHAnsi" w:hAnsi="Garamond-Bold" w:cs="Garamond-Bold"/>
                <w:b/>
                <w:bCs/>
                <w:color w:val="1F497D"/>
                <w:sz w:val="22"/>
                <w:szCs w:val="28"/>
              </w:rPr>
              <w:t>CUP: B74D21001250006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6C51013" w:rsidR="00F6665D" w:rsidRPr="009D3810" w:rsidRDefault="0015477D" w:rsidP="006C7D7B">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’incarico avente ad oggetto la realizzazione di percorsi formativi e laboratoriali co-curriculari</w:t>
      </w:r>
      <w:r w:rsidR="009D3810" w:rsidRPr="009D3810">
        <w:rPr>
          <w:rFonts w:asciiTheme="minorHAnsi" w:hAnsiTheme="minorHAnsi" w:cstheme="minorHAnsi"/>
          <w:sz w:val="22"/>
          <w:szCs w:val="22"/>
          <w:lang w:val="it-IT"/>
        </w:rPr>
        <w:t xml:space="preserve">, nell’ambito del progetto </w:t>
      </w:r>
      <w:r w:rsidR="00282B1C" w:rsidRPr="00282B1C">
        <w:rPr>
          <w:rFonts w:asciiTheme="minorHAnsi" w:hAnsiTheme="minorHAnsi" w:cstheme="minorHAnsi"/>
          <w:sz w:val="22"/>
          <w:szCs w:val="22"/>
          <w:shd w:val="clear" w:color="auto" w:fill="FFFFFF"/>
        </w:rPr>
        <w:t>IN MEDI* STAT VIRTUS</w:t>
      </w:r>
      <w:r w:rsidR="004F6154">
        <w:rPr>
          <w:rFonts w:asciiTheme="minorHAnsi" w:hAnsiTheme="minorHAnsi" w:cstheme="minorHAnsi"/>
          <w:sz w:val="22"/>
          <w:szCs w:val="22"/>
          <w:shd w:val="clear" w:color="auto" w:fill="FFFFFF"/>
        </w:rPr>
        <w:t xml:space="preserve"> – SEQUEL </w:t>
      </w:r>
      <w:bookmarkStart w:id="5" w:name="_GoBack"/>
      <w:bookmarkEnd w:id="5"/>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4F6154">
        <w:rPr>
          <w:rFonts w:ascii="Garamond-Bold" w:eastAsiaTheme="minorHAnsi" w:hAnsi="Garamond-Bold" w:cs="Garamond-Bold"/>
          <w:b/>
          <w:bCs/>
          <w:color w:val="1F497D"/>
          <w:sz w:val="22"/>
          <w:szCs w:val="28"/>
        </w:rPr>
        <w:t>B74D21001250006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C53E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4F615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F6154"/>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33625423">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E6CD-5E1E-4C30-8F89-44EB0CE9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642</Words>
  <Characters>3664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PAIS02400E</cp:lastModifiedBy>
  <cp:revision>6</cp:revision>
  <cp:lastPrinted>2024-07-05T07:22:00Z</cp:lastPrinted>
  <dcterms:created xsi:type="dcterms:W3CDTF">2024-07-05T07:13:00Z</dcterms:created>
  <dcterms:modified xsi:type="dcterms:W3CDTF">2025-03-28T17:28:00Z</dcterms:modified>
</cp:coreProperties>
</file>